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3" w:rsidRPr="000F473F" w:rsidRDefault="00303FF3" w:rsidP="00F83155">
      <w:pPr>
        <w:spacing w:beforeLines="20" w:before="72" w:afterLines="50" w:after="180" w:line="0" w:lineRule="atLeast"/>
        <w:jc w:val="center"/>
        <w:rPr>
          <w:rFonts w:eastAsia="標楷體"/>
          <w:b/>
          <w:w w:val="90"/>
          <w:sz w:val="28"/>
          <w:szCs w:val="28"/>
        </w:rPr>
      </w:pPr>
      <w:bookmarkStart w:id="0" w:name="_GoBack"/>
      <w:bookmarkEnd w:id="0"/>
      <w:r w:rsidRPr="000F473F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r w:rsidRPr="000F473F">
        <w:rPr>
          <w:rFonts w:eastAsia="標楷體"/>
          <w:b/>
          <w:bCs/>
          <w:w w:val="80"/>
          <w:sz w:val="36"/>
          <w:szCs w:val="36"/>
        </w:rPr>
        <w:t>1</w:t>
      </w:r>
      <w:r w:rsidR="000F473F" w:rsidRPr="000F473F">
        <w:rPr>
          <w:rFonts w:eastAsia="標楷體" w:hint="eastAsia"/>
          <w:b/>
          <w:bCs/>
          <w:w w:val="80"/>
          <w:sz w:val="36"/>
          <w:szCs w:val="36"/>
        </w:rPr>
        <w:t>1</w:t>
      </w:r>
      <w:r w:rsidR="005E1A24">
        <w:rPr>
          <w:rFonts w:eastAsia="標楷體" w:hint="eastAsia"/>
          <w:b/>
          <w:bCs/>
          <w:w w:val="80"/>
          <w:sz w:val="36"/>
          <w:szCs w:val="36"/>
        </w:rPr>
        <w:t>1</w:t>
      </w:r>
      <w:r w:rsidR="00E9283E" w:rsidRPr="000F473F">
        <w:rPr>
          <w:rFonts w:eastAsia="標楷體" w:hint="eastAsia"/>
          <w:b/>
          <w:bCs/>
          <w:w w:val="80"/>
          <w:sz w:val="36"/>
          <w:szCs w:val="36"/>
        </w:rPr>
        <w:t>年</w:t>
      </w:r>
      <w:r w:rsidRPr="000F473F">
        <w:rPr>
          <w:rFonts w:eastAsia="標楷體" w:hint="eastAsia"/>
          <w:b/>
          <w:bCs/>
          <w:w w:val="80"/>
          <w:sz w:val="36"/>
          <w:szCs w:val="36"/>
        </w:rPr>
        <w:t>度研習班一覽表</w:t>
      </w:r>
    </w:p>
    <w:tbl>
      <w:tblPr>
        <w:tblW w:w="6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1640"/>
        <w:gridCol w:w="890"/>
        <w:gridCol w:w="1268"/>
        <w:gridCol w:w="5212"/>
        <w:gridCol w:w="1067"/>
      </w:tblGrid>
      <w:tr w:rsidR="00157A3F" w:rsidRPr="00157A3F" w:rsidTr="00490951">
        <w:trPr>
          <w:jc w:val="center"/>
        </w:trPr>
        <w:tc>
          <w:tcPr>
            <w:tcW w:w="201" w:type="pct"/>
            <w:vAlign w:val="center"/>
          </w:tcPr>
          <w:p w:rsidR="00AE6050" w:rsidRPr="00157A3F" w:rsidRDefault="00AE6050" w:rsidP="00490951">
            <w:pPr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E6050" w:rsidRPr="00157A3F" w:rsidRDefault="00AE6050" w:rsidP="00AB0C3E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BC73BB" w:rsidRPr="00157A3F" w:rsidTr="00490951">
        <w:trPr>
          <w:jc w:val="center"/>
        </w:trPr>
        <w:tc>
          <w:tcPr>
            <w:tcW w:w="201" w:type="pct"/>
            <w:vAlign w:val="center"/>
          </w:tcPr>
          <w:p w:rsidR="00BC73BB" w:rsidRPr="000329F5" w:rsidRDefault="00BC73BB" w:rsidP="00BC73BB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pacing w:val="-8"/>
                <w:w w:val="70"/>
                <w:sz w:val="26"/>
                <w:szCs w:val="26"/>
              </w:rPr>
            </w:pPr>
            <w:r w:rsidRPr="000329F5">
              <w:rPr>
                <w:rFonts w:eastAsia="標楷體" w:hint="eastAsia"/>
                <w:spacing w:val="-8"/>
                <w:w w:val="70"/>
                <w:sz w:val="26"/>
                <w:szCs w:val="26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C73BB" w:rsidRPr="00BC73BB" w:rsidRDefault="00BC73BB" w:rsidP="00BC73B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Level up!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圖書館新興服務策劃研習班</w:t>
            </w:r>
          </w:p>
          <w:p w:rsidR="00BC73BB" w:rsidRPr="00BC73BB" w:rsidRDefault="00BC73BB" w:rsidP="00BC73B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60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BC73BB" w:rsidRP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7/5-7/7</w:t>
            </w:r>
          </w:p>
          <w:p w:rsidR="00BC73BB" w:rsidRP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C73BB" w:rsidRPr="00BC73BB" w:rsidRDefault="00BC73BB" w:rsidP="00BC73B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國立臺灣師範大學圖書館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BC73BB" w:rsidRPr="00BC73BB" w:rsidRDefault="00BC73BB" w:rsidP="00A004B5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一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行銷科技創新應用與趨勢分析；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二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圖館有個優吐伯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-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自媒體網路影音與在圖資行銷的應用；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三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區塊鏈技術於數位服務之應用；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數據驅動的精準行銷實務；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五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桌遊融入推廣服務構思與實作；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六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圖書館文創商品設計與規劃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4,000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元</w:t>
            </w:r>
          </w:p>
          <w:p w:rsidR="00BC73BB" w:rsidRP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712FD5">
              <w:rPr>
                <w:rFonts w:eastAsia="標楷體" w:hint="eastAsia"/>
                <w:bCs/>
                <w:w w:val="80"/>
              </w:rPr>
              <w:t>線上課程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pacing w:val="-8"/>
                <w:w w:val="70"/>
                <w:sz w:val="26"/>
                <w:szCs w:val="26"/>
              </w:rPr>
            </w:pPr>
            <w:r w:rsidRPr="000329F5">
              <w:rPr>
                <w:rFonts w:eastAsia="標楷體" w:hint="eastAsia"/>
                <w:spacing w:val="-8"/>
                <w:w w:val="70"/>
                <w:sz w:val="26"/>
                <w:szCs w:val="26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以兒童為中心的圖書館空間規畫與設計研習班</w:t>
            </w:r>
          </w:p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40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7/</w:t>
            </w:r>
            <w:r w:rsidRPr="0032784A">
              <w:rPr>
                <w:rFonts w:eastAsia="標楷體"/>
                <w:w w:val="80"/>
              </w:rPr>
              <w:t>11</w:t>
            </w:r>
            <w:r w:rsidRPr="0032784A">
              <w:rPr>
                <w:rFonts w:eastAsia="標楷體" w:hint="eastAsia"/>
                <w:w w:val="80"/>
              </w:rPr>
              <w:t>-7/</w:t>
            </w:r>
            <w:r w:rsidRPr="0032784A">
              <w:rPr>
                <w:rFonts w:eastAsia="標楷體"/>
                <w:w w:val="80"/>
              </w:rPr>
              <w:t>13</w:t>
            </w:r>
            <w:r>
              <w:rPr>
                <w:rFonts w:eastAsia="標楷體" w:hint="eastAsia"/>
                <w:w w:val="80"/>
              </w:rPr>
              <w:t>三</w:t>
            </w:r>
            <w:r w:rsidRPr="0032784A">
              <w:rPr>
                <w:rFonts w:eastAsia="標楷體" w:hint="eastAsia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國立中興大學圖書資訊學研究所、</w:t>
            </w:r>
            <w:hyperlink r:id="rId6" w:history="1">
              <w:r w:rsidRPr="0032784A">
                <w:rPr>
                  <w:rFonts w:eastAsia="標楷體" w:hint="eastAsia"/>
                  <w:w w:val="80"/>
                </w:rPr>
                <w:t>臺中市立圖書館</w:t>
              </w:r>
            </w:hyperlink>
          </w:p>
        </w:tc>
        <w:tc>
          <w:tcPr>
            <w:tcW w:w="2482" w:type="pct"/>
            <w:shd w:val="clear" w:color="auto" w:fill="auto"/>
            <w:vAlign w:val="center"/>
          </w:tcPr>
          <w:p w:rsidR="00C169D2" w:rsidRPr="00876D53" w:rsidRDefault="00C169D2" w:rsidP="00C169D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  <w:kern w:val="0"/>
              </w:rPr>
            </w:pPr>
            <w:r>
              <w:rPr>
                <w:rFonts w:eastAsia="標楷體"/>
                <w:bCs/>
                <w:w w:val="80"/>
                <w:kern w:val="0"/>
              </w:rPr>
              <w:t>7</w:t>
            </w:r>
            <w:r>
              <w:rPr>
                <w:rFonts w:eastAsia="標楷體" w:hint="eastAsia"/>
                <w:bCs/>
                <w:w w:val="80"/>
                <w:kern w:val="0"/>
              </w:rPr>
              <w:t>月</w:t>
            </w:r>
            <w:r>
              <w:rPr>
                <w:rFonts w:eastAsia="標楷體"/>
                <w:bCs/>
                <w:w w:val="80"/>
                <w:kern w:val="0"/>
              </w:rPr>
              <w:t>1</w:t>
            </w:r>
            <w:r w:rsidRPr="00876D53">
              <w:rPr>
                <w:rFonts w:eastAsia="標楷體"/>
                <w:bCs/>
                <w:w w:val="80"/>
                <w:kern w:val="0"/>
              </w:rPr>
              <w:t>1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日：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一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幼兒的環境設計：蒙特梭利觀點</w:t>
            </w:r>
            <w:r w:rsidRPr="00876D53">
              <w:rPr>
                <w:rFonts w:eastAsia="標楷體"/>
                <w:bCs/>
                <w:w w:val="80"/>
                <w:kern w:val="0"/>
              </w:rPr>
              <w:t>--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一起遇見</w:t>
            </w:r>
            <w:r w:rsidRPr="00876D53">
              <w:rPr>
                <w:rFonts w:eastAsia="標楷體"/>
                <w:bCs/>
                <w:w w:val="80"/>
                <w:kern w:val="0"/>
              </w:rPr>
              <w:t>0-3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歲的學習環境；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二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動靜之間：探索兒童美術館之閱讀、遊戲與展示空間；</w:t>
            </w:r>
          </w:p>
          <w:p w:rsidR="00C169D2" w:rsidRPr="00876D53" w:rsidRDefault="00C169D2" w:rsidP="00C169D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  <w:kern w:val="0"/>
              </w:rPr>
            </w:pPr>
            <w:r w:rsidRPr="00876D53">
              <w:rPr>
                <w:rFonts w:eastAsia="標楷體"/>
                <w:bCs/>
                <w:w w:val="80"/>
                <w:kern w:val="0"/>
              </w:rPr>
              <w:t>7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月</w:t>
            </w:r>
            <w:r w:rsidRPr="00876D53">
              <w:rPr>
                <w:rFonts w:eastAsia="標楷體"/>
                <w:bCs/>
                <w:w w:val="80"/>
                <w:kern w:val="0"/>
              </w:rPr>
              <w:t>12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日：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三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國際案例討論：兒童圖書館如何用「遊戲性」來設計「兒少友善」；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四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兒童圖書館建築的我思我見；</w:t>
            </w:r>
          </w:p>
          <w:p w:rsidR="005E1A24" w:rsidRPr="0032784A" w:rsidRDefault="00C169D2" w:rsidP="00C169D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w w:val="80"/>
              </w:rPr>
            </w:pPr>
            <w:r w:rsidRPr="00876D53">
              <w:rPr>
                <w:rFonts w:eastAsia="標楷體"/>
                <w:bCs/>
                <w:w w:val="80"/>
                <w:kern w:val="0"/>
              </w:rPr>
              <w:t>7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月</w:t>
            </w:r>
            <w:r w:rsidRPr="00876D53">
              <w:rPr>
                <w:rFonts w:eastAsia="標楷體"/>
                <w:bCs/>
                <w:w w:val="80"/>
                <w:kern w:val="0"/>
              </w:rPr>
              <w:t>13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日：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五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圖書館參訪</w:t>
            </w:r>
            <w:r w:rsidRPr="00876D53">
              <w:rPr>
                <w:rFonts w:eastAsia="標楷體"/>
                <w:bCs/>
                <w:w w:val="80"/>
                <w:kern w:val="0"/>
              </w:rPr>
              <w:t>-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外埔分館、上楓分館；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六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以設計思考打造美好體驗：兒童圖書服務創新工作坊。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3</w:t>
            </w:r>
            <w:r w:rsidRPr="0032784A">
              <w:rPr>
                <w:rFonts w:eastAsia="標楷體" w:hint="eastAsia"/>
                <w:w w:val="80"/>
              </w:rPr>
              <w:t>日</w:t>
            </w:r>
            <w:r w:rsidRPr="0032784A">
              <w:rPr>
                <w:rFonts w:eastAsia="標楷體"/>
                <w:w w:val="80"/>
              </w:rPr>
              <w:t>4,000</w:t>
            </w:r>
            <w:r w:rsidRPr="0032784A">
              <w:rPr>
                <w:rFonts w:eastAsia="標楷體" w:hint="eastAsia"/>
                <w:w w:val="80"/>
              </w:rPr>
              <w:t>元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1</w:t>
            </w:r>
            <w:r w:rsidRPr="0032784A">
              <w:rPr>
                <w:rFonts w:eastAsia="標楷體" w:hint="eastAsia"/>
                <w:w w:val="80"/>
              </w:rPr>
              <w:t>日</w:t>
            </w:r>
            <w:r w:rsidRPr="0032784A">
              <w:rPr>
                <w:rFonts w:eastAsia="標楷體"/>
                <w:w w:val="80"/>
              </w:rPr>
              <w:t>1,500</w:t>
            </w:r>
            <w:r w:rsidRPr="0032784A">
              <w:rPr>
                <w:rFonts w:eastAsia="標楷體" w:hint="eastAsia"/>
                <w:w w:val="80"/>
              </w:rPr>
              <w:t>元</w:t>
            </w:r>
          </w:p>
          <w:p w:rsidR="005E1A24" w:rsidRPr="000B6F66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2"/>
                <w:szCs w:val="22"/>
              </w:rPr>
            </w:pPr>
            <w:r w:rsidRPr="000B6F66">
              <w:rPr>
                <w:rFonts w:eastAsia="標楷體"/>
                <w:w w:val="80"/>
                <w:sz w:val="22"/>
                <w:szCs w:val="22"/>
              </w:rPr>
              <w:t>7/11</w:t>
            </w:r>
            <w:r w:rsidRPr="000B6F66">
              <w:rPr>
                <w:rFonts w:eastAsia="標楷體" w:hint="eastAsia"/>
                <w:w w:val="80"/>
                <w:sz w:val="22"/>
                <w:szCs w:val="22"/>
              </w:rPr>
              <w:t>、</w:t>
            </w:r>
            <w:r w:rsidRPr="000B6F66">
              <w:rPr>
                <w:rFonts w:eastAsia="標楷體"/>
                <w:w w:val="80"/>
                <w:sz w:val="22"/>
                <w:szCs w:val="22"/>
              </w:rPr>
              <w:t>7/12</w:t>
            </w:r>
            <w:r w:rsidRPr="000B6F66">
              <w:rPr>
                <w:rFonts w:eastAsia="標楷體" w:hint="eastAsia"/>
                <w:w w:val="80"/>
                <w:sz w:val="22"/>
                <w:szCs w:val="22"/>
              </w:rPr>
              <w:t>線上課程；</w:t>
            </w:r>
            <w:r w:rsidRPr="000B6F66">
              <w:rPr>
                <w:rFonts w:eastAsia="標楷體"/>
                <w:w w:val="80"/>
                <w:sz w:val="22"/>
                <w:szCs w:val="22"/>
              </w:rPr>
              <w:t>7/13</w:t>
            </w:r>
            <w:r w:rsidRPr="000B6F66">
              <w:rPr>
                <w:rFonts w:eastAsia="標楷體" w:hint="eastAsia"/>
                <w:w w:val="80"/>
                <w:sz w:val="22"/>
                <w:szCs w:val="22"/>
              </w:rPr>
              <w:t>實地參訪</w:t>
            </w:r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(</w:t>
            </w:r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視疫情調整</w:t>
            </w:r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)</w:t>
            </w:r>
            <w:r w:rsidR="000B6F66">
              <w:rPr>
                <w:rFonts w:eastAsia="標楷體" w:hint="eastAsia"/>
                <w:w w:val="80"/>
                <w:sz w:val="22"/>
                <w:szCs w:val="22"/>
              </w:rPr>
              <w:t>。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元宇宙虛實整合數位策展研習班</w:t>
            </w:r>
          </w:p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80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/>
                <w:w w:val="80"/>
              </w:rPr>
              <w:t>7/</w:t>
            </w:r>
            <w:r w:rsidRPr="00712FD5">
              <w:rPr>
                <w:rFonts w:eastAsia="標楷體" w:hint="eastAsia"/>
                <w:w w:val="80"/>
              </w:rPr>
              <w:t>18</w:t>
            </w:r>
            <w:r w:rsidRPr="00712FD5">
              <w:rPr>
                <w:rFonts w:eastAsia="標楷體"/>
                <w:w w:val="80"/>
              </w:rPr>
              <w:t xml:space="preserve"> -7/</w:t>
            </w:r>
            <w:r w:rsidRPr="00712FD5">
              <w:rPr>
                <w:rFonts w:eastAsia="標楷體" w:hint="eastAsia"/>
                <w:w w:val="80"/>
              </w:rPr>
              <w:t>22</w:t>
            </w:r>
            <w:r w:rsidRPr="00712FD5">
              <w:rPr>
                <w:rFonts w:eastAsia="標楷體"/>
                <w:w w:val="80"/>
              </w:rPr>
              <w:t xml:space="preserve"> </w:t>
            </w:r>
          </w:p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F83155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  <w:sz w:val="22"/>
                <w:szCs w:val="22"/>
              </w:rPr>
            </w:pPr>
            <w:r w:rsidRPr="00F83155">
              <w:rPr>
                <w:rFonts w:eastAsia="標楷體" w:hint="eastAsia"/>
                <w:w w:val="80"/>
                <w:sz w:val="22"/>
                <w:szCs w:val="22"/>
              </w:rPr>
              <w:t>國立政治大學圖書館暨社會科學資料中心、國立政治大學圖書資訊及檔案學研究所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Pr="00712FD5" w:rsidRDefault="005E1A24" w:rsidP="00A004B5">
            <w:pPr>
              <w:snapToGrid w:val="0"/>
              <w:spacing w:line="240" w:lineRule="atLeast"/>
              <w:ind w:rightChars="10" w:right="24"/>
              <w:jc w:val="both"/>
              <w:rPr>
                <w:rFonts w:eastAsia="標楷體"/>
                <w:w w:val="80"/>
              </w:rPr>
            </w:pP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一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圖書館數位策展的過去、現在與未來、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二</w:t>
            </w:r>
            <w:r w:rsidRPr="00712FD5">
              <w:rPr>
                <w:rFonts w:eastAsia="標楷體"/>
                <w:bCs/>
                <w:w w:val="80"/>
                <w:kern w:val="0"/>
              </w:rPr>
              <w:t>) Omeka S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數位典藏與數位策展平台應用實務</w:t>
            </w:r>
            <w:r w:rsidRPr="00712FD5">
              <w:rPr>
                <w:rFonts w:eastAsia="標楷體"/>
                <w:bCs/>
                <w:w w:val="80"/>
                <w:kern w:val="0"/>
              </w:rPr>
              <w:t>I-II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三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數位世界超展開：談數位策展的點、線、面、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四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策展遊戲化：元宇宙時代用</w:t>
            </w:r>
            <w:r w:rsidRPr="00712FD5">
              <w:rPr>
                <w:rFonts w:eastAsia="標楷體"/>
                <w:bCs/>
                <w:w w:val="80"/>
                <w:kern w:val="0"/>
              </w:rPr>
              <w:t>GT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打造線上沈浸式展覽</w:t>
            </w:r>
            <w:r w:rsidRPr="00712FD5">
              <w:rPr>
                <w:rFonts w:eastAsia="標楷體"/>
                <w:bCs/>
                <w:w w:val="80"/>
                <w:kern w:val="0"/>
              </w:rPr>
              <w:t>I-II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五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新媒體下的說書人</w:t>
            </w:r>
            <w:r w:rsidRPr="00712FD5">
              <w:rPr>
                <w:rFonts w:eastAsia="標楷體"/>
                <w:bCs/>
                <w:w w:val="80"/>
                <w:kern w:val="0"/>
              </w:rPr>
              <w:t xml:space="preserve">- 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未來式互動、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六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政大圖書館實體與數位策展實務經驗分享、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七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數位敘事於數位策展應用、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八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數位策展之專業知能養成與人才培育。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 w:hint="eastAsia"/>
                <w:w w:val="80"/>
              </w:rPr>
              <w:t>4,</w:t>
            </w:r>
            <w:r w:rsidRPr="00712FD5">
              <w:rPr>
                <w:rFonts w:eastAsia="標楷體"/>
                <w:w w:val="80"/>
              </w:rPr>
              <w:t>000</w:t>
            </w:r>
            <w:r w:rsidRPr="00712FD5">
              <w:rPr>
                <w:rFonts w:eastAsia="標楷體" w:hint="eastAsia"/>
                <w:w w:val="80"/>
              </w:rPr>
              <w:t>元</w:t>
            </w:r>
          </w:p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 w:hint="eastAsia"/>
                <w:bCs/>
                <w:w w:val="80"/>
              </w:rPr>
              <w:t>線上課程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pacing w:val="-8"/>
                <w:w w:val="70"/>
                <w:sz w:val="26"/>
                <w:szCs w:val="26"/>
              </w:rPr>
            </w:pPr>
            <w:r w:rsidRPr="000329F5">
              <w:rPr>
                <w:rFonts w:eastAsia="標楷體" w:hint="eastAsia"/>
                <w:spacing w:val="-8"/>
                <w:w w:val="70"/>
                <w:sz w:val="26"/>
                <w:szCs w:val="26"/>
              </w:rPr>
              <w:t>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應用社群資訊學ｅ起在地深耕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研習班</w:t>
            </w:r>
          </w:p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30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7/20-7/22</w:t>
            </w:r>
          </w:p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三</w:t>
            </w:r>
            <w:r w:rsidRPr="0032784A">
              <w:rPr>
                <w:rFonts w:eastAsia="標楷體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淡江大學資訊與圖書館學系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Pr="0032784A" w:rsidRDefault="005E1A24" w:rsidP="00A004B5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一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在地記憶、數位共筆；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二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地方文史、田野調查；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三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="00FD78C3" w:rsidRPr="00FD78C3">
              <w:rPr>
                <w:rFonts w:eastAsia="標楷體" w:hint="eastAsia"/>
                <w:w w:val="80"/>
              </w:rPr>
              <w:t xml:space="preserve"> </w:t>
            </w:r>
            <w:r w:rsidR="00FD78C3" w:rsidRPr="00FD78C3">
              <w:rPr>
                <w:rFonts w:eastAsia="標楷體" w:hint="eastAsia"/>
                <w:w w:val="80"/>
              </w:rPr>
              <w:t>社區影像、在地連結</w:t>
            </w:r>
            <w:r w:rsidRPr="0032784A">
              <w:rPr>
                <w:rFonts w:eastAsia="標楷體" w:hint="eastAsia"/>
                <w:w w:val="80"/>
              </w:rPr>
              <w:t>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四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="00FD78C3" w:rsidRPr="00FD78C3">
              <w:rPr>
                <w:rFonts w:eastAsia="標楷體" w:hint="eastAsia"/>
                <w:w w:val="80"/>
              </w:rPr>
              <w:t xml:space="preserve"> </w:t>
            </w:r>
            <w:r w:rsidR="00FD78C3" w:rsidRPr="00FD78C3">
              <w:rPr>
                <w:rFonts w:eastAsia="標楷體" w:hint="eastAsia"/>
                <w:w w:val="80"/>
              </w:rPr>
              <w:t>社群媒體、圖文設計</w:t>
            </w:r>
            <w:r w:rsidRPr="0032784A">
              <w:rPr>
                <w:rFonts w:eastAsia="標楷體" w:hint="eastAsia"/>
                <w:w w:val="80"/>
              </w:rPr>
              <w:t>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五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網</w:t>
            </w:r>
            <w:r w:rsidR="00CA6B6B">
              <w:rPr>
                <w:rFonts w:eastAsia="標楷體" w:hint="eastAsia"/>
                <w:w w:val="80"/>
              </w:rPr>
              <w:t>路</w:t>
            </w:r>
            <w:r w:rsidRPr="0032784A">
              <w:rPr>
                <w:rFonts w:eastAsia="標楷體" w:hint="eastAsia"/>
                <w:w w:val="80"/>
              </w:rPr>
              <w:t>空間、虛實策展；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六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踏查實作、分組報告。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4,000</w:t>
            </w:r>
            <w:r w:rsidRPr="0032784A">
              <w:rPr>
                <w:rFonts w:eastAsia="標楷體" w:hint="eastAsia"/>
                <w:w w:val="80"/>
              </w:rPr>
              <w:t>元</w:t>
            </w:r>
          </w:p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線上課程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274B99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圖書館與開放科學：研究資料服務實戰研習班</w:t>
            </w:r>
          </w:p>
          <w:p w:rsidR="005E1A24" w:rsidRPr="00274B99" w:rsidRDefault="005E1A24" w:rsidP="005E1A2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30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/>
                <w:w w:val="80"/>
              </w:rPr>
              <w:t>7/26~7/29 12:00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三天半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Default="005E1A24" w:rsidP="00A004B5">
            <w:pPr>
              <w:snapToGrid w:val="0"/>
              <w:spacing w:line="240" w:lineRule="atLeast"/>
              <w:ind w:rightChars="10" w:right="24"/>
              <w:jc w:val="both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一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開放科學與研究資料；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二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學者資料策管的需求探索：研究資料剖繪</w:t>
            </w:r>
            <w:r>
              <w:rPr>
                <w:rFonts w:eastAsia="標楷體"/>
                <w:bCs/>
                <w:w w:val="80"/>
              </w:rPr>
              <w:t xml:space="preserve"> (profiling)</w:t>
            </w:r>
            <w:r>
              <w:rPr>
                <w:rFonts w:eastAsia="標楷體" w:hint="eastAsia"/>
                <w:bCs/>
                <w:w w:val="80"/>
              </w:rPr>
              <w:t>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三</w:t>
            </w:r>
            <w:r>
              <w:rPr>
                <w:rFonts w:eastAsia="標楷體"/>
                <w:bCs/>
                <w:w w:val="80"/>
              </w:rPr>
              <w:t xml:space="preserve">) </w:t>
            </w:r>
            <w:r>
              <w:rPr>
                <w:rFonts w:eastAsia="標楷體" w:hint="eastAsia"/>
                <w:bCs/>
                <w:w w:val="80"/>
              </w:rPr>
              <w:t>研究資料分享與公開；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四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資料的出版與引用；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五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學術圖書館研究資料管理與服務；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六</w:t>
            </w:r>
            <w:r>
              <w:rPr>
                <w:rFonts w:eastAsia="標楷體"/>
                <w:bCs/>
                <w:w w:val="80"/>
              </w:rPr>
              <w:t xml:space="preserve">) </w:t>
            </w:r>
            <w:r>
              <w:rPr>
                <w:rFonts w:eastAsia="標楷體" w:hint="eastAsia"/>
                <w:bCs/>
                <w:w w:val="80"/>
              </w:rPr>
              <w:t>研究資料服務設計工作坊；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七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擴增實境在圖書館利用指導活動中之應用；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八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專題演講；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九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研究再現</w:t>
            </w:r>
            <w:r>
              <w:rPr>
                <w:rFonts w:eastAsia="標楷體"/>
                <w:bCs/>
                <w:w w:val="80"/>
              </w:rPr>
              <w:t xml:space="preserve"> (reproducibility) </w:t>
            </w:r>
            <w:r>
              <w:rPr>
                <w:rFonts w:eastAsia="標楷體" w:hint="eastAsia"/>
                <w:bCs/>
                <w:w w:val="80"/>
              </w:rPr>
              <w:t>與圖書館；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十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學員成果發表暨結業式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>
              <w:rPr>
                <w:rFonts w:eastAsia="標楷體"/>
                <w:bCs/>
                <w:spacing w:val="-4"/>
                <w:w w:val="80"/>
              </w:rPr>
              <w:t>4,500</w:t>
            </w:r>
            <w:r>
              <w:rPr>
                <w:rFonts w:eastAsia="標楷體" w:hint="eastAsia"/>
                <w:bCs/>
                <w:spacing w:val="-4"/>
                <w:w w:val="80"/>
              </w:rPr>
              <w:t>元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>
              <w:rPr>
                <w:rFonts w:eastAsia="標楷體" w:hint="eastAsia"/>
                <w:bCs/>
                <w:spacing w:val="-4"/>
                <w:w w:val="80"/>
              </w:rPr>
              <w:t>實體課程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圖書館資訊組織進階訓練研習班</w:t>
            </w:r>
          </w:p>
          <w:p w:rsidR="005E1A24" w:rsidRPr="000329F5" w:rsidRDefault="005E1A24" w:rsidP="005E1A2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招收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30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245CA1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8/5</w:t>
            </w:r>
            <w:r w:rsidRPr="00245CA1">
              <w:rPr>
                <w:rFonts w:eastAsia="標楷體" w:hint="eastAsia"/>
                <w:w w:val="80"/>
              </w:rPr>
              <w:t>、</w:t>
            </w:r>
            <w:r w:rsidRPr="00245CA1">
              <w:rPr>
                <w:rFonts w:eastAsia="標楷體" w:hint="eastAsia"/>
                <w:w w:val="80"/>
              </w:rPr>
              <w:t>8/12</w:t>
            </w:r>
          </w:p>
          <w:p w:rsidR="005E1A24" w:rsidRPr="00245CA1" w:rsidRDefault="005E1A24" w:rsidP="005E1A24">
            <w:pPr>
              <w:tabs>
                <w:tab w:val="decimal" w:pos="162"/>
              </w:tabs>
              <w:snapToGrid w:val="0"/>
              <w:spacing w:line="240" w:lineRule="atLeast"/>
              <w:rPr>
                <w:rFonts w:eastAsia="標楷體"/>
                <w:w w:val="80"/>
              </w:rPr>
            </w:pPr>
            <w:r w:rsidRPr="00245CA1">
              <w:rPr>
                <w:rFonts w:eastAsia="標楷體"/>
                <w:w w:val="80"/>
              </w:rPr>
              <w:t>8/</w:t>
            </w:r>
            <w:r w:rsidRPr="00245CA1">
              <w:rPr>
                <w:rFonts w:eastAsia="標楷體" w:hint="eastAsia"/>
                <w:w w:val="80"/>
              </w:rPr>
              <w:t>19</w:t>
            </w:r>
            <w:r w:rsidRPr="00245CA1">
              <w:rPr>
                <w:rFonts w:eastAsia="標楷體" w:hint="eastAsia"/>
                <w:w w:val="80"/>
              </w:rPr>
              <w:t>、</w:t>
            </w:r>
            <w:r w:rsidRPr="00245CA1">
              <w:rPr>
                <w:rFonts w:eastAsia="標楷體"/>
                <w:w w:val="80"/>
              </w:rPr>
              <w:t>8/</w:t>
            </w:r>
            <w:r w:rsidRPr="00245CA1">
              <w:rPr>
                <w:rFonts w:eastAsia="標楷體" w:hint="eastAsia"/>
                <w:w w:val="80"/>
              </w:rPr>
              <w:t>26</w:t>
            </w:r>
          </w:p>
          <w:p w:rsidR="005E1A24" w:rsidRPr="00245CA1" w:rsidRDefault="005E1A24" w:rsidP="005E1A24">
            <w:pPr>
              <w:tabs>
                <w:tab w:val="decimal" w:pos="162"/>
              </w:tabs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245CA1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Pr="00245CA1" w:rsidRDefault="005E1A24" w:rsidP="00A004B5">
            <w:pPr>
              <w:pStyle w:val="a3"/>
              <w:topLinePunct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w w:val="80"/>
                <w:szCs w:val="24"/>
              </w:rPr>
            </w:pP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一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資訊組織發展趨勢；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二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 RDA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規範與編目實務；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三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鏈結資料發展與應用；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電子資源組織研討與實作；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五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 FR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家族、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LRM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與書目關係；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六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從語意網至鏈結資料環境下的資訊組織作業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 xml:space="preserve"> -- BIBFRAME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與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FRBR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書目本體的應用與影響；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七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學習成就評估：綜合測驗。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Pr="00245CA1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5,</w:t>
            </w:r>
            <w:r w:rsidRPr="00245CA1">
              <w:rPr>
                <w:rFonts w:eastAsia="標楷體"/>
                <w:w w:val="80"/>
              </w:rPr>
              <w:t>000</w:t>
            </w:r>
            <w:r w:rsidRPr="00245CA1">
              <w:rPr>
                <w:rFonts w:eastAsia="標楷體" w:hint="eastAsia"/>
                <w:w w:val="80"/>
              </w:rPr>
              <w:t>元</w:t>
            </w:r>
          </w:p>
          <w:p w:rsidR="005E1A24" w:rsidRPr="00245CA1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bCs/>
                <w:w w:val="80"/>
              </w:rPr>
              <w:t>實體課程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274B99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資訊素養與媒體識讀研習班</w:t>
            </w:r>
          </w:p>
          <w:p w:rsidR="005E1A24" w:rsidRPr="00274B99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60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8/16-8/19</w:t>
            </w:r>
            <w:r w:rsidR="001E14B8">
              <w:rPr>
                <w:rFonts w:eastAsia="標楷體"/>
                <w:w w:val="80"/>
              </w:rPr>
              <w:t>12:00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三天半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臺北市立圖書館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Default="005E1A24" w:rsidP="00A004B5">
            <w:pPr>
              <w:snapToGrid w:val="0"/>
              <w:spacing w:line="240" w:lineRule="atLeast"/>
              <w:ind w:rightChars="10" w:right="24"/>
              <w:jc w:val="both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一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假新聞哪裡來；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二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社群媒體中的假訊息與影響；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三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教學現場的資訊素養教育；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四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公共圖書館與資訊素養教育；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五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閱讀素養與深度思考力；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六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假新聞的辨識與查核；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七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媒體素養與數位公民的養成。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4,500</w:t>
            </w:r>
            <w:r>
              <w:rPr>
                <w:rFonts w:eastAsia="標楷體" w:hint="eastAsia"/>
                <w:bCs/>
                <w:w w:val="80"/>
              </w:rPr>
              <w:t>元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線上課程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Default="005E1A24" w:rsidP="005E1A24">
            <w:pPr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走入圖書、檔案修護小日常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--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圖書醫生培訓初級</w:t>
            </w:r>
            <w:r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研習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班</w:t>
            </w:r>
          </w:p>
          <w:p w:rsidR="005E1A24" w:rsidRDefault="005E1A24" w:rsidP="005E1A24">
            <w:pPr>
              <w:jc w:val="both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(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40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F22DD3" w:rsidRDefault="005E1A24" w:rsidP="005E1A24">
            <w:pPr>
              <w:rPr>
                <w:rFonts w:eastAsia="標楷體"/>
                <w:w w:val="80"/>
              </w:rPr>
            </w:pPr>
            <w:r w:rsidRPr="00F22DD3">
              <w:rPr>
                <w:rFonts w:eastAsia="標楷體" w:hint="eastAsia"/>
                <w:w w:val="80"/>
              </w:rPr>
              <w:t>9/13-9/16</w:t>
            </w:r>
          </w:p>
          <w:p w:rsidR="005E1A24" w:rsidRDefault="005E1A24" w:rsidP="005E1A2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F22DD3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Default="005E1A24" w:rsidP="005E1A24">
            <w:pPr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F22DD3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Default="00003836" w:rsidP="00A004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一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大開眼界－臺灣典藏重要檔案及價值；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二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書的找塵－清潔與簡易修復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三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別樹一幟－中國古籍裝幀形式；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四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來本線製書－紙張與中式經典縫法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五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檔案基礎裱褙與黏著劑調製一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六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檔案基礎裱褙與黏著劑調製二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七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紙要平裝－西式經典縫法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八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傳拓技術及其地方文獻保存實踐－以桃園航空城大園區段為例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003836">
            <w:pPr>
              <w:snapToGrid w:val="0"/>
              <w:spacing w:line="240" w:lineRule="atLeast"/>
              <w:rPr>
                <w:rFonts w:eastAsia="標楷體"/>
                <w:w w:val="80"/>
              </w:rPr>
            </w:pPr>
            <w:r w:rsidRPr="00F145D6">
              <w:rPr>
                <w:rFonts w:eastAsia="標楷體" w:hint="eastAsia"/>
                <w:w w:val="80"/>
              </w:rPr>
              <w:t>8,500</w:t>
            </w:r>
            <w:r w:rsidRPr="00F145D6">
              <w:rPr>
                <w:rFonts w:eastAsia="標楷體" w:hint="eastAsia"/>
                <w:w w:val="80"/>
              </w:rPr>
              <w:t>元</w:t>
            </w:r>
            <w:r w:rsidRPr="00F145D6">
              <w:rPr>
                <w:rFonts w:eastAsia="標楷體" w:hint="eastAsia"/>
                <w:w w:val="80"/>
              </w:rPr>
              <w:t>(</w:t>
            </w:r>
            <w:r>
              <w:rPr>
                <w:rFonts w:eastAsia="標楷體" w:hint="eastAsia"/>
                <w:w w:val="80"/>
              </w:rPr>
              <w:t>包含</w:t>
            </w:r>
            <w:r w:rsidRPr="00F145D6">
              <w:rPr>
                <w:rFonts w:eastAsia="標楷體" w:hint="eastAsia"/>
                <w:w w:val="80"/>
              </w:rPr>
              <w:t>學費</w:t>
            </w:r>
            <w:r w:rsidRPr="00F145D6">
              <w:rPr>
                <w:rFonts w:eastAsia="標楷體" w:hint="eastAsia"/>
                <w:w w:val="80"/>
              </w:rPr>
              <w:t>5,000</w:t>
            </w:r>
            <w:r w:rsidRPr="00F145D6">
              <w:rPr>
                <w:rFonts w:eastAsia="標楷體" w:hint="eastAsia"/>
                <w:w w:val="80"/>
              </w:rPr>
              <w:t>元、材料</w:t>
            </w:r>
            <w:r>
              <w:rPr>
                <w:rFonts w:eastAsia="標楷體" w:hint="eastAsia"/>
                <w:w w:val="80"/>
              </w:rPr>
              <w:t>與</w:t>
            </w:r>
            <w:r w:rsidRPr="00F145D6">
              <w:rPr>
                <w:rFonts w:eastAsia="標楷體" w:hint="eastAsia"/>
                <w:w w:val="80"/>
              </w:rPr>
              <w:t>工具費</w:t>
            </w:r>
            <w:r w:rsidRPr="00F145D6">
              <w:rPr>
                <w:rFonts w:eastAsia="標楷體" w:hint="eastAsia"/>
                <w:w w:val="80"/>
              </w:rPr>
              <w:t>3,500</w:t>
            </w:r>
            <w:r w:rsidRPr="00F145D6">
              <w:rPr>
                <w:rFonts w:eastAsia="標楷體" w:hint="eastAsia"/>
                <w:w w:val="80"/>
              </w:rPr>
              <w:t>元。</w:t>
            </w:r>
            <w:r>
              <w:rPr>
                <w:rFonts w:eastAsia="標楷體" w:hint="eastAsia"/>
                <w:w w:val="80"/>
              </w:rPr>
              <w:t>)</w:t>
            </w:r>
          </w:p>
          <w:p w:rsidR="005E1A24" w:rsidRDefault="005E1A24" w:rsidP="00003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w w:val="80"/>
              </w:rPr>
              <w:t>實體課程</w:t>
            </w:r>
          </w:p>
        </w:tc>
      </w:tr>
    </w:tbl>
    <w:p w:rsidR="000000C0" w:rsidRPr="00A004B5" w:rsidRDefault="000000C0" w:rsidP="00FF12CC">
      <w:pPr>
        <w:snapToGrid w:val="0"/>
        <w:spacing w:line="240" w:lineRule="atLeast"/>
        <w:rPr>
          <w:color w:val="FF0000"/>
        </w:rPr>
      </w:pPr>
    </w:p>
    <w:sectPr w:rsidR="000000C0" w:rsidRPr="00A004B5" w:rsidSect="00CB611B">
      <w:pgSz w:w="11906" w:h="16838" w:code="9"/>
      <w:pgMar w:top="709" w:right="1797" w:bottom="709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28" w:rsidRDefault="00E44328" w:rsidP="003965C2">
      <w:r>
        <w:separator/>
      </w:r>
    </w:p>
  </w:endnote>
  <w:endnote w:type="continuationSeparator" w:id="0">
    <w:p w:rsidR="00E44328" w:rsidRDefault="00E44328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28" w:rsidRDefault="00E44328" w:rsidP="003965C2">
      <w:r>
        <w:separator/>
      </w:r>
    </w:p>
  </w:footnote>
  <w:footnote w:type="continuationSeparator" w:id="0">
    <w:p w:rsidR="00E44328" w:rsidRDefault="00E44328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F3"/>
    <w:rsid w:val="000000C0"/>
    <w:rsid w:val="00003836"/>
    <w:rsid w:val="000174DC"/>
    <w:rsid w:val="000308A6"/>
    <w:rsid w:val="000332E2"/>
    <w:rsid w:val="00034C34"/>
    <w:rsid w:val="00042460"/>
    <w:rsid w:val="00044964"/>
    <w:rsid w:val="0005138C"/>
    <w:rsid w:val="00056524"/>
    <w:rsid w:val="00066519"/>
    <w:rsid w:val="0009099E"/>
    <w:rsid w:val="00093290"/>
    <w:rsid w:val="000A789D"/>
    <w:rsid w:val="000B0246"/>
    <w:rsid w:val="000B4F47"/>
    <w:rsid w:val="000B6F66"/>
    <w:rsid w:val="000F473F"/>
    <w:rsid w:val="00103CF7"/>
    <w:rsid w:val="0012391B"/>
    <w:rsid w:val="001273D4"/>
    <w:rsid w:val="00136E36"/>
    <w:rsid w:val="001376F1"/>
    <w:rsid w:val="00140686"/>
    <w:rsid w:val="001534CE"/>
    <w:rsid w:val="001560AF"/>
    <w:rsid w:val="00157A3F"/>
    <w:rsid w:val="001740E9"/>
    <w:rsid w:val="001750C5"/>
    <w:rsid w:val="0018309D"/>
    <w:rsid w:val="00193467"/>
    <w:rsid w:val="001B5EF4"/>
    <w:rsid w:val="001D628E"/>
    <w:rsid w:val="001D7EBE"/>
    <w:rsid w:val="001E14B8"/>
    <w:rsid w:val="001F750D"/>
    <w:rsid w:val="00240CAD"/>
    <w:rsid w:val="00255742"/>
    <w:rsid w:val="002566C8"/>
    <w:rsid w:val="00283753"/>
    <w:rsid w:val="002936C6"/>
    <w:rsid w:val="002946D6"/>
    <w:rsid w:val="00296594"/>
    <w:rsid w:val="002A1DB9"/>
    <w:rsid w:val="002A69F0"/>
    <w:rsid w:val="002E381C"/>
    <w:rsid w:val="00303205"/>
    <w:rsid w:val="00303FF3"/>
    <w:rsid w:val="0031408B"/>
    <w:rsid w:val="003203C6"/>
    <w:rsid w:val="0032410B"/>
    <w:rsid w:val="003259BB"/>
    <w:rsid w:val="003311F6"/>
    <w:rsid w:val="00363EEE"/>
    <w:rsid w:val="003965C2"/>
    <w:rsid w:val="003E47AB"/>
    <w:rsid w:val="003F10DB"/>
    <w:rsid w:val="003F77DE"/>
    <w:rsid w:val="0040292F"/>
    <w:rsid w:val="00404389"/>
    <w:rsid w:val="004229F0"/>
    <w:rsid w:val="0044237E"/>
    <w:rsid w:val="004545C5"/>
    <w:rsid w:val="00462521"/>
    <w:rsid w:val="004671FB"/>
    <w:rsid w:val="00490951"/>
    <w:rsid w:val="004A3B6B"/>
    <w:rsid w:val="004A4DA2"/>
    <w:rsid w:val="005811FB"/>
    <w:rsid w:val="00594D38"/>
    <w:rsid w:val="005B3D81"/>
    <w:rsid w:val="005E1A24"/>
    <w:rsid w:val="005F7FF7"/>
    <w:rsid w:val="0060671C"/>
    <w:rsid w:val="0062181D"/>
    <w:rsid w:val="00622907"/>
    <w:rsid w:val="00623541"/>
    <w:rsid w:val="00646561"/>
    <w:rsid w:val="006500E7"/>
    <w:rsid w:val="00657A1F"/>
    <w:rsid w:val="00666A69"/>
    <w:rsid w:val="00671653"/>
    <w:rsid w:val="00671AF9"/>
    <w:rsid w:val="006727E8"/>
    <w:rsid w:val="00687D18"/>
    <w:rsid w:val="006942CE"/>
    <w:rsid w:val="00695356"/>
    <w:rsid w:val="006C3CCF"/>
    <w:rsid w:val="006D40CB"/>
    <w:rsid w:val="006D79E5"/>
    <w:rsid w:val="006E1A77"/>
    <w:rsid w:val="00701FF9"/>
    <w:rsid w:val="00714C47"/>
    <w:rsid w:val="00730195"/>
    <w:rsid w:val="007371A0"/>
    <w:rsid w:val="007435A2"/>
    <w:rsid w:val="0077341A"/>
    <w:rsid w:val="0078112E"/>
    <w:rsid w:val="0079107B"/>
    <w:rsid w:val="007972BD"/>
    <w:rsid w:val="007F37AA"/>
    <w:rsid w:val="008075AF"/>
    <w:rsid w:val="00811620"/>
    <w:rsid w:val="00843E48"/>
    <w:rsid w:val="00876D53"/>
    <w:rsid w:val="008A018D"/>
    <w:rsid w:val="008B2D8E"/>
    <w:rsid w:val="008B3953"/>
    <w:rsid w:val="008D22D2"/>
    <w:rsid w:val="008D3053"/>
    <w:rsid w:val="008D437A"/>
    <w:rsid w:val="008D762D"/>
    <w:rsid w:val="008F0FCB"/>
    <w:rsid w:val="009309DA"/>
    <w:rsid w:val="00940FFD"/>
    <w:rsid w:val="00972449"/>
    <w:rsid w:val="00983B91"/>
    <w:rsid w:val="00995BE9"/>
    <w:rsid w:val="00997193"/>
    <w:rsid w:val="009B49B0"/>
    <w:rsid w:val="009C1A6A"/>
    <w:rsid w:val="009C1C9B"/>
    <w:rsid w:val="009C752B"/>
    <w:rsid w:val="009F012F"/>
    <w:rsid w:val="009F56CF"/>
    <w:rsid w:val="00A004B5"/>
    <w:rsid w:val="00A1163C"/>
    <w:rsid w:val="00A1167A"/>
    <w:rsid w:val="00A37DD4"/>
    <w:rsid w:val="00A4117B"/>
    <w:rsid w:val="00A438B1"/>
    <w:rsid w:val="00A450F4"/>
    <w:rsid w:val="00A45AAF"/>
    <w:rsid w:val="00A62583"/>
    <w:rsid w:val="00AA4B43"/>
    <w:rsid w:val="00AB0C3E"/>
    <w:rsid w:val="00AB4756"/>
    <w:rsid w:val="00AD6637"/>
    <w:rsid w:val="00AE1C78"/>
    <w:rsid w:val="00AE6050"/>
    <w:rsid w:val="00B0068A"/>
    <w:rsid w:val="00B03EB0"/>
    <w:rsid w:val="00B1510F"/>
    <w:rsid w:val="00B15F66"/>
    <w:rsid w:val="00B44B4C"/>
    <w:rsid w:val="00B44FD4"/>
    <w:rsid w:val="00B459E0"/>
    <w:rsid w:val="00B64AB7"/>
    <w:rsid w:val="00B81B80"/>
    <w:rsid w:val="00B83D29"/>
    <w:rsid w:val="00B86EF2"/>
    <w:rsid w:val="00BB32C5"/>
    <w:rsid w:val="00BC283E"/>
    <w:rsid w:val="00BC73BB"/>
    <w:rsid w:val="00BD1AF3"/>
    <w:rsid w:val="00BE71FE"/>
    <w:rsid w:val="00BE7FC2"/>
    <w:rsid w:val="00C169D2"/>
    <w:rsid w:val="00C22534"/>
    <w:rsid w:val="00C34213"/>
    <w:rsid w:val="00C61AB2"/>
    <w:rsid w:val="00C75360"/>
    <w:rsid w:val="00CA6B6B"/>
    <w:rsid w:val="00CB24BE"/>
    <w:rsid w:val="00CB3CDC"/>
    <w:rsid w:val="00CB611B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0B7E"/>
    <w:rsid w:val="00D36195"/>
    <w:rsid w:val="00D56959"/>
    <w:rsid w:val="00D91C21"/>
    <w:rsid w:val="00DB0AB9"/>
    <w:rsid w:val="00E16CD0"/>
    <w:rsid w:val="00E23C1C"/>
    <w:rsid w:val="00E332CF"/>
    <w:rsid w:val="00E44328"/>
    <w:rsid w:val="00E60041"/>
    <w:rsid w:val="00E62F1A"/>
    <w:rsid w:val="00E71819"/>
    <w:rsid w:val="00E75C99"/>
    <w:rsid w:val="00E91AB4"/>
    <w:rsid w:val="00E9283E"/>
    <w:rsid w:val="00EE1023"/>
    <w:rsid w:val="00EF298B"/>
    <w:rsid w:val="00EF2D8B"/>
    <w:rsid w:val="00EF3750"/>
    <w:rsid w:val="00F11027"/>
    <w:rsid w:val="00F6217C"/>
    <w:rsid w:val="00F638F3"/>
    <w:rsid w:val="00F74F3F"/>
    <w:rsid w:val="00F83155"/>
    <w:rsid w:val="00FB316D"/>
    <w:rsid w:val="00FB38F5"/>
    <w:rsid w:val="00FC2148"/>
    <w:rsid w:val="00FD5C81"/>
    <w:rsid w:val="00FD78C3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3BEF0-07DB-4F6A-8E9E-6BABACC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aliases w:val="一般文字 字元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ry.taichung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</dc:creator>
  <cp:lastModifiedBy>afats</cp:lastModifiedBy>
  <cp:revision>3</cp:revision>
  <cp:lastPrinted>2022-06-07T07:16:00Z</cp:lastPrinted>
  <dcterms:created xsi:type="dcterms:W3CDTF">2022-06-16T07:49:00Z</dcterms:created>
  <dcterms:modified xsi:type="dcterms:W3CDTF">2022-06-16T07:49:00Z</dcterms:modified>
</cp:coreProperties>
</file>