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3" w:rsidRPr="007A7633" w:rsidRDefault="001F273F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color w:val="444444"/>
          <w:kern w:val="0"/>
          <w:szCs w:val="24"/>
        </w:rPr>
      </w:pPr>
      <w:r>
        <w:rPr>
          <w:rFonts w:asciiTheme="minorEastAsia" w:hAnsiTheme="minorEastAsia" w:cs="Helvetica"/>
          <w:noProof/>
          <w:color w:val="444444"/>
          <w:kern w:val="0"/>
          <w:szCs w:val="24"/>
        </w:rPr>
        <w:drawing>
          <wp:inline distT="0" distB="0" distL="0" distR="0">
            <wp:extent cx="2619375" cy="1752600"/>
            <wp:effectExtent l="19050" t="0" r="9525" b="0"/>
            <wp:docPr id="2" name="圖片 1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Helvetica" w:hint="eastAsia"/>
          <w:noProof/>
          <w:color w:val="444444"/>
          <w:kern w:val="0"/>
          <w:szCs w:val="24"/>
        </w:rPr>
        <w:t xml:space="preserve">  </w:t>
      </w:r>
      <w:r>
        <w:rPr>
          <w:rFonts w:asciiTheme="minorEastAsia" w:hAnsiTheme="minorEastAsia" w:cs="Helvetica"/>
          <w:noProof/>
          <w:color w:val="444444"/>
          <w:kern w:val="0"/>
          <w:szCs w:val="24"/>
        </w:rPr>
        <w:drawing>
          <wp:inline distT="0" distB="0" distL="0" distR="0">
            <wp:extent cx="2425212" cy="1751701"/>
            <wp:effectExtent l="19050" t="0" r="0" b="0"/>
            <wp:docPr id="3" name="圖片 2" descr="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50" cy="175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33" w:rsidRPr="00C67D98" w:rsidRDefault="007A7633" w:rsidP="007A7633">
      <w:pPr>
        <w:widowControl/>
        <w:spacing w:line="0" w:lineRule="atLeast"/>
        <w:textAlignment w:val="baseline"/>
        <w:outlineLvl w:val="1"/>
        <w:rPr>
          <w:rFonts w:asciiTheme="minorEastAsia" w:hAnsiTheme="minorEastAsia" w:cs="Helvetica"/>
          <w:spacing w:val="-9"/>
          <w:kern w:val="0"/>
          <w:szCs w:val="24"/>
        </w:rPr>
      </w:pPr>
      <w:r w:rsidRPr="00C67D98">
        <w:rPr>
          <w:rFonts w:asciiTheme="minorEastAsia" w:hAnsiTheme="minorEastAsia" w:cs="Helvetica" w:hint="eastAsia"/>
          <w:spacing w:val="-9"/>
          <w:kern w:val="0"/>
          <w:szCs w:val="24"/>
        </w:rPr>
        <w:t>HSIEH Kun-Shan (1958~)</w:t>
      </w:r>
    </w:p>
    <w:p w:rsidR="007A7633" w:rsidRPr="00C67D98" w:rsidRDefault="007A7633" w:rsidP="007A7633">
      <w:pPr>
        <w:widowControl/>
        <w:spacing w:line="0" w:lineRule="atLeast"/>
        <w:textAlignment w:val="baseline"/>
        <w:outlineLvl w:val="1"/>
        <w:rPr>
          <w:rFonts w:asciiTheme="minorEastAsia" w:hAnsiTheme="minorEastAsia" w:cs="Helvetica"/>
          <w:spacing w:val="-9"/>
          <w:kern w:val="0"/>
          <w:szCs w:val="24"/>
        </w:rPr>
      </w:pPr>
      <w:r w:rsidRPr="00C67D98">
        <w:rPr>
          <w:rFonts w:asciiTheme="minorEastAsia" w:hAnsiTheme="minorEastAsia" w:cs="Helvetica" w:hint="eastAsia"/>
          <w:spacing w:val="-9"/>
          <w:kern w:val="0"/>
          <w:szCs w:val="24"/>
        </w:rPr>
        <w:t>謝坤山</w:t>
      </w:r>
    </w:p>
    <w:p w:rsidR="007A7633" w:rsidRPr="00C67D98" w:rsidRDefault="007A7633" w:rsidP="007A7633">
      <w:pPr>
        <w:widowControl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  <w:r w:rsidRPr="00C67D98">
        <w:rPr>
          <w:rFonts w:asciiTheme="minorEastAsia" w:hAnsiTheme="minorEastAsia" w:cs="Helvetica"/>
          <w:kern w:val="0"/>
          <w:szCs w:val="24"/>
        </w:rPr>
        <w:t>知名口足畫家，用生命與意志完成一張張精采作品。</w:t>
      </w:r>
    </w:p>
    <w:p w:rsidR="007A7633" w:rsidRPr="00C67D98" w:rsidRDefault="004E2A28" w:rsidP="007A7633">
      <w:pPr>
        <w:widowControl/>
        <w:spacing w:line="0" w:lineRule="atLeast"/>
        <w:textAlignment w:val="baseline"/>
        <w:outlineLvl w:val="3"/>
        <w:rPr>
          <w:rFonts w:asciiTheme="minorEastAsia" w:hAnsiTheme="minorEastAsia" w:cs="Helvetica"/>
          <w:b/>
          <w:bCs/>
          <w:kern w:val="0"/>
          <w:szCs w:val="24"/>
        </w:rPr>
      </w:pPr>
      <w:hyperlink r:id="rId8" w:anchor="intro" w:history="1">
        <w:r w:rsidR="007A7633" w:rsidRPr="00C67D98">
          <w:rPr>
            <w:rFonts w:asciiTheme="minorEastAsia" w:hAnsiTheme="minorEastAsia" w:cs="Helvetica"/>
            <w:kern w:val="0"/>
            <w:szCs w:val="24"/>
            <w:u w:val="single"/>
          </w:rPr>
          <w:t>簡介 Biography</w:t>
        </w:r>
      </w:hyperlink>
      <w:proofErr w:type="gramStart"/>
      <w:r w:rsidR="007A7633" w:rsidRPr="00C67D98">
        <w:rPr>
          <w:rFonts w:asciiTheme="minorEastAsia" w:hAnsiTheme="minorEastAsia" w:cs="Helvetica"/>
          <w:b/>
          <w:bCs/>
          <w:kern w:val="0"/>
          <w:szCs w:val="24"/>
        </w:rPr>
        <w:t>｜</w:t>
      </w:r>
      <w:proofErr w:type="gramEnd"/>
    </w:p>
    <w:p w:rsidR="007A7633" w:rsidRPr="00C67D98" w:rsidRDefault="004E2A28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  <w:r w:rsidRPr="004E2A28">
        <w:rPr>
          <w:rFonts w:asciiTheme="minorEastAsia" w:hAnsiTheme="minorEastAsia" w:cs="Helvetica"/>
          <w:kern w:val="0"/>
          <w:szCs w:val="24"/>
        </w:rPr>
        <w:pict>
          <v:rect id="_x0000_i1025" style="width:0;height:.45pt" o:hralign="center" o:hrstd="t" o:hr="t" fillcolor="#aca899" stroked="f"/>
        </w:pict>
      </w:r>
    </w:p>
    <w:p w:rsidR="007A7633" w:rsidRPr="00C67D98" w:rsidRDefault="007A7633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  <w:r w:rsidRPr="00C67D98">
        <w:rPr>
          <w:rFonts w:asciiTheme="minorEastAsia" w:hAnsiTheme="minorEastAsia" w:cs="Helvetica"/>
          <w:kern w:val="0"/>
          <w:szCs w:val="24"/>
        </w:rPr>
        <w:t>台灣台東縣台東市人，知名的口足畫家。曾出版自傳《我是謝坤山》並在慈濟大愛電視台演出大愛劇場《心靈好手》。 謝坤山從小家境並不富裕，他十六歲那年，發生了可怕的意外，出事當天早上，一踏上公車就覺得腳底莫名的奇癢無比，眼皮也跳個不停。因此一到工廠，就脫了鞋子。他光著腳丫，站在三樓的陽台，按照同事的吩咐，接住一根從樓下傳上來的鋼管，不料，鋼管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突然誤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觸到高壓電，「砰！」的一聲，謝坤山頓時成了一個從頭到腳暢通無阻的超級導電體，三千三百伏特的高壓電毫不留情的迅速竄流過他的全身！ 當他醒來的時候，人已躺在醫院，怔怔地望著那爆裂焦黑的手肘，以及失去皮肉掩護而裸露出來的骨頭。有人告訴他，就在他誤觸高壓電時，有一位同事，見義勇為地從樓下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衝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上來，抓起旁邊的木梯，往那條鋼管猛力一掃，這才將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謝坤山和閃著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火光的鋼管分開。 在謝媽媽的細心照料之下，謝坤山得以出院。他試著在沒有手的情況下自理生活，甚至還發明了一種能夠自己吃飯的工具。 後來，他開始練習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以嘴咬筆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寫字、畫畫，剛開始時練習寫字時，好不容易才在一張早已半濕的紙上寫下「謝坤山」三個東倒西歪的大字。當他咬著筆作畫時，嘴裡總是傷痕累累，兩、三個破洞是家常便飯。作畫時，那一陣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陣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有如利箭穿心的刺痛，常常讓他痛得幾乎要咬不住筆，然而，他從來不曾因此把嘴鬆開，或是想到放棄，反而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把筆咬得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更緊。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此外，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因為眼睛距離圖畫紙只有短短的幾公分，對視力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來說是極大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的負荷，眼睛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對焦時引起的眼痛與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頭暈，很不舒服，若不是有堅強的意志，是不可能堅強地練習。 但不幸的事並未中止，就在他就讀高二那年，有次請妹妹裝訂課本，撕開時卻不慎重擊其右眼，</w:t>
      </w:r>
      <w:proofErr w:type="gramStart"/>
      <w:r w:rsidRPr="00C67D98">
        <w:rPr>
          <w:rFonts w:asciiTheme="minorEastAsia" w:hAnsiTheme="minorEastAsia" w:cs="Helvetica"/>
          <w:kern w:val="0"/>
          <w:szCs w:val="24"/>
        </w:rPr>
        <w:t>導至</w:t>
      </w:r>
      <w:proofErr w:type="gramEnd"/>
      <w:r w:rsidRPr="00C67D98">
        <w:rPr>
          <w:rFonts w:asciiTheme="minorEastAsia" w:hAnsiTheme="minorEastAsia" w:cs="Helvetica"/>
          <w:kern w:val="0"/>
          <w:szCs w:val="24"/>
        </w:rPr>
        <w:t>視網膜剝離從此失明。高中也因而休學一年，入學後第四年才告畢業。 藝術的世界對於謝坤山產生了相當大的鼓舞，1980年他師事陳惠蘭和畫家吳炫三，努力精進繪畫技巧，並回到學校完成國中、和高中教育。爾後他與妻子林也真相戀，最後結婚成家，生了兩個女兒、並成為台灣知名的職業畫家。 目前謝坤山也是國際口足畫藝協會的亞洲董事。他曾在1996年獲得第34屆全國「十大傑出青年」。</w:t>
      </w:r>
    </w:p>
    <w:p w:rsidR="007A7633" w:rsidRPr="00C67D98" w:rsidRDefault="004E2A28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  <w:r w:rsidRPr="004E2A28">
        <w:rPr>
          <w:rFonts w:asciiTheme="minorEastAsia" w:hAnsiTheme="minorEastAsia" w:cs="Helvetica"/>
          <w:kern w:val="0"/>
          <w:szCs w:val="24"/>
        </w:rPr>
        <w:pict>
          <v:rect id="_x0000_i1026" style="width:0;height:.45pt" o:hralign="center" o:hrstd="t" o:hr="t" fillcolor="#aca899" stroked="f"/>
        </w:pict>
      </w:r>
    </w:p>
    <w:p w:rsidR="00786988" w:rsidRPr="00C67D98" w:rsidRDefault="00786988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</w:p>
    <w:p w:rsidR="00786988" w:rsidRPr="00C67D98" w:rsidRDefault="00786988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</w:p>
    <w:p w:rsidR="00786988" w:rsidRPr="00C67D98" w:rsidRDefault="00786988" w:rsidP="007A7633">
      <w:pPr>
        <w:widowControl/>
        <w:shd w:val="clear" w:color="auto" w:fill="FFFFFF"/>
        <w:spacing w:line="0" w:lineRule="atLeast"/>
        <w:textAlignment w:val="baseline"/>
        <w:rPr>
          <w:rFonts w:asciiTheme="minorEastAsia" w:hAnsiTheme="minorEastAsia" w:cs="Helvetica"/>
          <w:kern w:val="0"/>
          <w:szCs w:val="24"/>
        </w:rPr>
      </w:pPr>
    </w:p>
    <w:tbl>
      <w:tblPr>
        <w:tblW w:w="18324" w:type="dxa"/>
        <w:tblCellMar>
          <w:left w:w="0" w:type="dxa"/>
          <w:right w:w="0" w:type="dxa"/>
        </w:tblCellMar>
        <w:tblLook w:val="04A0"/>
      </w:tblPr>
      <w:tblGrid>
        <w:gridCol w:w="9167"/>
        <w:gridCol w:w="9157"/>
      </w:tblGrid>
      <w:tr w:rsidR="00786988" w:rsidRPr="00C67D98" w:rsidTr="008517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Style w:val="a7"/>
              <w:tblpPr w:leftFromText="180" w:rightFromText="180" w:vertAnchor="text" w:horzAnchor="margin" w:tblpY="1137"/>
              <w:tblOverlap w:val="never"/>
              <w:tblW w:w="8677" w:type="dxa"/>
              <w:tblLook w:val="04A0"/>
            </w:tblPr>
            <w:tblGrid>
              <w:gridCol w:w="861"/>
              <w:gridCol w:w="7816"/>
            </w:tblGrid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lastRenderedPageBreak/>
                    <w:t>1958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生於台東。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1970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國小畢業入工廠。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1974年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工作中誤觸高壓電，導致雙手及右小腿截肢，右眼失去視力；克服困難學習</w:t>
                  </w:r>
                  <w:proofErr w:type="gramStart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以口代手</w:t>
                  </w:r>
                  <w:proofErr w:type="gramEnd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，自習素描七年。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1980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入畫家吳炫三門下習畫。作品多次入選全國油畫及台陽美展優選獎。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1981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就讀台北市民權國中補校，舉行首次油畫</w:t>
                  </w:r>
                  <w:proofErr w:type="gramStart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個</w:t>
                  </w:r>
                  <w:proofErr w:type="gramEnd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展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1986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獲頒全國『青年獎章』。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1987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加入國際口足畫藝協會。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 w:hint="eastAsia"/>
                      <w:szCs w:val="24"/>
                    </w:rPr>
                    <w:t>1988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畢業於建國中學補校。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</w:t>
                  </w:r>
                  <w:r w:rsidRPr="00C67D98">
                    <w:rPr>
                      <w:rFonts w:asciiTheme="minorEastAsia" w:hAnsiTheme="minorEastAsia" w:cs="Helvetica" w:hint="eastAsia"/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獲頒第三十四屆全國『十大傑出青年』。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1997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國際特殊才藝協會1997YAMAGATA視覺藝術獎。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1997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獲頒台灣省政府第十一屆『</w:t>
                  </w:r>
                  <w:proofErr w:type="gramStart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金毅獎</w:t>
                  </w:r>
                  <w:proofErr w:type="gramEnd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』。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1997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獲頒內政部第三屆『</w:t>
                  </w:r>
                  <w:proofErr w:type="gramStart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金鷹獎</w:t>
                  </w:r>
                  <w:proofErr w:type="gramEnd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』。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國內、外激勵演講，突破一千場次。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2002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出版『我是謝坤山』一書。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2004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出版『</w:t>
                  </w:r>
                  <w:proofErr w:type="gramStart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活出生命</w:t>
                  </w:r>
                  <w:proofErr w:type="gramEnd"/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的色彩』兒童版。</w:t>
                  </w:r>
                </w:p>
              </w:tc>
            </w:tr>
            <w:tr w:rsidR="00786988" w:rsidRPr="00C67D98" w:rsidTr="008517EA"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2006</w:t>
                  </w:r>
                </w:p>
              </w:tc>
              <w:tc>
                <w:tcPr>
                  <w:tcW w:w="0" w:type="auto"/>
                  <w:hideMark/>
                </w:tcPr>
                <w:p w:rsidR="00786988" w:rsidRPr="00C67D98" w:rsidRDefault="00786988" w:rsidP="008517EA">
                  <w:pPr>
                    <w:spacing w:line="223" w:lineRule="atLeast"/>
                    <w:rPr>
                      <w:rFonts w:asciiTheme="minorEastAsia" w:hAnsiTheme="minorEastAsia" w:cs="Helvetica"/>
                      <w:szCs w:val="24"/>
                    </w:rPr>
                  </w:pPr>
                  <w:r w:rsidRPr="00C67D98">
                    <w:rPr>
                      <w:rFonts w:asciiTheme="minorEastAsia" w:hAnsiTheme="minorEastAsia" w:cs="Helvetica"/>
                      <w:szCs w:val="24"/>
                    </w:rPr>
                    <w:t>現任國際口足畫藝協會理事。</w:t>
                  </w:r>
                </w:p>
              </w:tc>
            </w:tr>
          </w:tbl>
          <w:p w:rsidR="00786988" w:rsidRPr="00C67D98" w:rsidRDefault="00786988" w:rsidP="008517EA">
            <w:pPr>
              <w:pStyle w:val="4"/>
              <w:shd w:val="clear" w:color="auto" w:fill="FFFFFF"/>
              <w:spacing w:after="300"/>
              <w:textAlignment w:val="baseline"/>
              <w:rPr>
                <w:rFonts w:ascii="Helvetica" w:hAnsi="Helvetica" w:cs="Helvetica"/>
                <w:sz w:val="29"/>
                <w:szCs w:val="29"/>
              </w:rPr>
            </w:pPr>
            <w:r w:rsidRPr="00C67D98">
              <w:rPr>
                <w:rFonts w:ascii="Helvetica" w:hAnsi="Helvetica" w:cs="Helvetica"/>
                <w:sz w:val="29"/>
                <w:szCs w:val="29"/>
              </w:rPr>
              <w:t>年表</w:t>
            </w:r>
            <w:r w:rsidRPr="00C67D98">
              <w:rPr>
                <w:rFonts w:ascii="Helvetica" w:hAnsi="Helvetica" w:cs="Helvetica"/>
                <w:sz w:val="29"/>
                <w:szCs w:val="29"/>
              </w:rPr>
              <w:t xml:space="preserve"> 1958~</w:t>
            </w:r>
          </w:p>
        </w:tc>
      </w:tr>
      <w:tr w:rsidR="007A7633" w:rsidRPr="00C67D98" w:rsidTr="00C67D98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 w:rsidP="00786988">
            <w:pPr>
              <w:widowControl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/>
        </w:tc>
      </w:tr>
      <w:tr w:rsidR="007A7633" w:rsidRPr="00C67D98" w:rsidTr="007869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 w:rsidP="00E97AC6">
            <w:pPr>
              <w:pStyle w:val="4"/>
              <w:shd w:val="clear" w:color="auto" w:fill="FFFFFF"/>
              <w:spacing w:after="300"/>
              <w:textAlignment w:val="baseline"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/>
        </w:tc>
      </w:tr>
      <w:tr w:rsidR="007A7633" w:rsidRPr="00C67D98" w:rsidTr="007869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 w:rsidP="00E97AC6">
            <w:pPr>
              <w:pStyle w:val="4"/>
              <w:shd w:val="clear" w:color="auto" w:fill="FFFFFF"/>
              <w:spacing w:after="300"/>
              <w:textAlignment w:val="baseline"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/>
        </w:tc>
      </w:tr>
      <w:tr w:rsidR="007A7633" w:rsidRPr="00C67D98" w:rsidTr="007869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 w:rsidP="00E97AC6">
            <w:pPr>
              <w:pStyle w:val="4"/>
              <w:shd w:val="clear" w:color="auto" w:fill="FFFFFF"/>
              <w:spacing w:after="300"/>
              <w:textAlignment w:val="baseline"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/>
        </w:tc>
      </w:tr>
      <w:tr w:rsidR="007A7633" w:rsidRPr="00C67D98" w:rsidTr="007869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 w:rsidP="00E97AC6">
            <w:pPr>
              <w:pStyle w:val="4"/>
              <w:shd w:val="clear" w:color="auto" w:fill="FFFFFF"/>
              <w:spacing w:after="300"/>
              <w:textAlignment w:val="baseline"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/>
        </w:tc>
      </w:tr>
      <w:tr w:rsidR="007A7633" w:rsidRPr="00C67D98" w:rsidTr="007869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 w:rsidP="00E97AC6">
            <w:pPr>
              <w:pStyle w:val="4"/>
              <w:shd w:val="clear" w:color="auto" w:fill="FFFFFF"/>
              <w:spacing w:after="300"/>
              <w:textAlignment w:val="baseline"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A7633" w:rsidRPr="00C67D98" w:rsidRDefault="007A7633"/>
        </w:tc>
      </w:tr>
    </w:tbl>
    <w:p w:rsidR="00A60333" w:rsidRDefault="00A60333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F63FE6" w:rsidRDefault="00F63FE6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10392" w:rsidRPr="00A10392" w:rsidRDefault="00A10392" w:rsidP="00A10392">
      <w:pPr>
        <w:widowControl/>
        <w:spacing w:before="92" w:line="192" w:lineRule="atLeast"/>
        <w:rPr>
          <w:rFonts w:ascii="Arial" w:eastAsia="新細明體" w:hAnsi="Arial" w:cs="Arial"/>
          <w:color w:val="000000"/>
          <w:spacing w:val="6"/>
          <w:kern w:val="0"/>
          <w:sz w:val="12"/>
          <w:szCs w:val="12"/>
        </w:rPr>
      </w:pPr>
      <w:r w:rsidRPr="00A10392">
        <w:rPr>
          <w:rFonts w:ascii="Verdana" w:eastAsia="新細明體" w:hAnsi="Verdana" w:cs="Arial"/>
          <w:b/>
          <w:bCs/>
          <w:color w:val="000000"/>
          <w:spacing w:val="12"/>
          <w:kern w:val="0"/>
          <w:sz w:val="14"/>
        </w:rPr>
        <w:lastRenderedPageBreak/>
        <w:t>國際口足畫藝協會</w:t>
      </w: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b/>
          <w:bCs/>
          <w:color w:val="000000"/>
          <w:spacing w:val="12"/>
          <w:kern w:val="0"/>
          <w:szCs w:val="24"/>
        </w:rPr>
        <w:t>國際口足畫藝股份有限公司</w:t>
      </w:r>
    </w:p>
    <w:p w:rsidR="00A10392" w:rsidRPr="00A10392" w:rsidRDefault="00A10392" w:rsidP="00A10392">
      <w:pPr>
        <w:widowControl/>
        <w:rPr>
          <w:rFonts w:asciiTheme="minorEastAsia" w:hAnsiTheme="minorEastAsia" w:cs="新細明體"/>
          <w:kern w:val="0"/>
          <w:szCs w:val="24"/>
        </w:rPr>
      </w:pP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地址:台北市南京東路五段156號9樓</w:t>
      </w: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電話: (02)2764-3105~8   (02)2756-9035~6</w:t>
      </w: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傳真: (02)2761-7827   (02)2756-8882</w:t>
      </w:r>
    </w:p>
    <w:p w:rsidR="00A10392" w:rsidRPr="00A10392" w:rsidRDefault="00A10392" w:rsidP="00A10392">
      <w:pPr>
        <w:widowControl/>
        <w:rPr>
          <w:rFonts w:asciiTheme="minorEastAsia" w:hAnsiTheme="minorEastAsia" w:cs="新細明體"/>
          <w:kern w:val="0"/>
          <w:szCs w:val="24"/>
        </w:rPr>
      </w:pP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網站網址: 888</w:t>
      </w:r>
      <w:proofErr w:type="gramStart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.com.tw</w:t>
      </w:r>
      <w:proofErr w:type="gramEnd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 xml:space="preserve"> / MFPA.com.tw</w:t>
      </w: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產品商店: shop.MFPA.com.tw</w:t>
      </w: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 xml:space="preserve">電子郵件: </w:t>
      </w:r>
      <w:proofErr w:type="spellStart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tpemfpa</w:t>
      </w:r>
      <w:proofErr w:type="spellEnd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"@"mfpa.com.tw ("@"改成@)</w:t>
      </w:r>
    </w:p>
    <w:p w:rsidR="00A10392" w:rsidRPr="00A10392" w:rsidRDefault="00A10392" w:rsidP="00A10392">
      <w:pPr>
        <w:widowControl/>
        <w:rPr>
          <w:rFonts w:asciiTheme="minorEastAsia" w:hAnsiTheme="minorEastAsia" w:cs="新細明體"/>
          <w:kern w:val="0"/>
          <w:szCs w:val="24"/>
        </w:rPr>
      </w:pPr>
    </w:p>
    <w:p w:rsidR="00A10392" w:rsidRPr="00A10392" w:rsidRDefault="00A10392" w:rsidP="00A10392">
      <w:pPr>
        <w:widowControl/>
        <w:spacing w:line="192" w:lineRule="atLeast"/>
        <w:rPr>
          <w:rFonts w:asciiTheme="minorEastAsia" w:hAnsiTheme="minorEastAsia" w:cs="Arial"/>
          <w:color w:val="000000"/>
          <w:spacing w:val="6"/>
          <w:kern w:val="0"/>
          <w:szCs w:val="24"/>
        </w:rPr>
      </w:pP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郵政劃撥帳號：</w:t>
      </w:r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br/>
      </w:r>
      <w:proofErr w:type="gramStart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【</w:t>
      </w:r>
      <w:proofErr w:type="gramEnd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16169827 戶名：國際口足畫藝股份有限公司</w:t>
      </w:r>
      <w:proofErr w:type="gramStart"/>
      <w:r w:rsidRPr="00A10392">
        <w:rPr>
          <w:rFonts w:asciiTheme="minorEastAsia" w:hAnsiTheme="minorEastAsia" w:cs="Arial"/>
          <w:color w:val="000000"/>
          <w:spacing w:val="6"/>
          <w:kern w:val="0"/>
          <w:szCs w:val="24"/>
        </w:rPr>
        <w:t>】</w:t>
      </w:r>
      <w:proofErr w:type="gramEnd"/>
    </w:p>
    <w:p w:rsidR="00A10392" w:rsidRDefault="00A10392" w:rsidP="00786988">
      <w:pPr>
        <w:spacing w:line="0" w:lineRule="atLeast"/>
        <w:rPr>
          <w:rFonts w:asciiTheme="minorEastAsia" w:hAnsiTheme="minorEastAsia"/>
          <w:szCs w:val="24"/>
        </w:rPr>
      </w:pPr>
    </w:p>
    <w:p w:rsidR="00AA265E" w:rsidRPr="00A10392" w:rsidRDefault="00AA265E" w:rsidP="00786988">
      <w:pPr>
        <w:spacing w:line="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謝坤山  0936-998980</w:t>
      </w:r>
    </w:p>
    <w:sectPr w:rsidR="00AA265E" w:rsidRPr="00A10392" w:rsidSect="00A603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D7" w:rsidRDefault="003169D7" w:rsidP="00786988">
      <w:r>
        <w:separator/>
      </w:r>
    </w:p>
  </w:endnote>
  <w:endnote w:type="continuationSeparator" w:id="0">
    <w:p w:rsidR="003169D7" w:rsidRDefault="003169D7" w:rsidP="0078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D7" w:rsidRDefault="003169D7" w:rsidP="00786988">
      <w:r>
        <w:separator/>
      </w:r>
    </w:p>
  </w:footnote>
  <w:footnote w:type="continuationSeparator" w:id="0">
    <w:p w:rsidR="003169D7" w:rsidRDefault="003169D7" w:rsidP="0078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633"/>
    <w:rsid w:val="000139FD"/>
    <w:rsid w:val="001F273F"/>
    <w:rsid w:val="00203D2C"/>
    <w:rsid w:val="002D650A"/>
    <w:rsid w:val="003169D7"/>
    <w:rsid w:val="004E2A28"/>
    <w:rsid w:val="005930AE"/>
    <w:rsid w:val="00786988"/>
    <w:rsid w:val="007A7633"/>
    <w:rsid w:val="007D4A47"/>
    <w:rsid w:val="00941BD0"/>
    <w:rsid w:val="00A10392"/>
    <w:rsid w:val="00A519E1"/>
    <w:rsid w:val="00A60333"/>
    <w:rsid w:val="00AA265E"/>
    <w:rsid w:val="00C67D98"/>
    <w:rsid w:val="00F63FE6"/>
    <w:rsid w:val="00F8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33"/>
    <w:pPr>
      <w:widowControl w:val="0"/>
    </w:pPr>
  </w:style>
  <w:style w:type="paragraph" w:styleId="1">
    <w:name w:val="heading 1"/>
    <w:basedOn w:val="a"/>
    <w:link w:val="10"/>
    <w:uiPriority w:val="9"/>
    <w:qFormat/>
    <w:rsid w:val="007A76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76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7A763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A76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A763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A7633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A7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A7633"/>
    <w:rPr>
      <w:color w:val="0000FF"/>
      <w:u w:val="single"/>
    </w:rPr>
  </w:style>
  <w:style w:type="paragraph" w:customStyle="1" w:styleId="right">
    <w:name w:val="right"/>
    <w:basedOn w:val="a"/>
    <w:rsid w:val="007A7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7633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Shading Accent 1"/>
    <w:basedOn w:val="a1"/>
    <w:uiPriority w:val="60"/>
    <w:rsid w:val="007A763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A763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A76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A763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A763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7A76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7A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8698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8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86988"/>
    <w:rPr>
      <w:sz w:val="20"/>
      <w:szCs w:val="20"/>
    </w:rPr>
  </w:style>
  <w:style w:type="character" w:customStyle="1" w:styleId="txt15">
    <w:name w:val="txt_15"/>
    <w:basedOn w:val="a0"/>
    <w:rsid w:val="00A10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-artgallery.com/artist/%e8%ac%9d%e5%9d%a4%e5%b1%b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>user-pc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</dc:creator>
  <cp:keywords/>
  <dc:description/>
  <cp:lastModifiedBy>user</cp:lastModifiedBy>
  <cp:revision>2</cp:revision>
  <dcterms:created xsi:type="dcterms:W3CDTF">2015-10-28T00:45:00Z</dcterms:created>
  <dcterms:modified xsi:type="dcterms:W3CDTF">2015-10-28T00:45:00Z</dcterms:modified>
</cp:coreProperties>
</file>